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97F" w:rsidRDefault="00CF697F" w:rsidP="00CF697F">
      <w:pPr>
        <w:tabs>
          <w:tab w:val="left" w:pos="3720"/>
        </w:tabs>
        <w:autoSpaceDE w:val="0"/>
        <w:autoSpaceDN w:val="0"/>
        <w:adjustRightInd w:val="0"/>
        <w:jc w:val="both"/>
        <w:rPr>
          <w:rFonts w:ascii="Simplified Arabic" w:hAnsi="Simplified Arabic" w:cs="Akhbar MT" w:hint="cs"/>
          <w:b/>
          <w:bCs/>
          <w:color w:val="000000"/>
          <w:sz w:val="42"/>
          <w:szCs w:val="42"/>
          <w:rtl/>
          <w:lang w:bidi="ar-EG"/>
        </w:rPr>
      </w:pPr>
      <w:r>
        <w:rPr>
          <w:rFonts w:ascii="Simplified Arabic" w:hAnsi="Simplified Arabic" w:cs="Akhbar MT"/>
          <w:b/>
          <w:bCs/>
          <w:color w:val="000000"/>
          <w:sz w:val="42"/>
          <w:szCs w:val="42"/>
          <w:rtl/>
          <w:lang w:bidi="ar-EG"/>
        </w:rPr>
        <w:tab/>
      </w:r>
      <w:r w:rsidRPr="00CF697F">
        <w:rPr>
          <w:rFonts w:ascii="Simplified Arabic" w:hAnsi="Simplified Arabic" w:cs="Akhbar MT" w:hint="cs"/>
          <w:b/>
          <w:bCs/>
          <w:color w:val="C00000"/>
          <w:sz w:val="52"/>
          <w:szCs w:val="52"/>
          <w:rtl/>
          <w:lang w:bidi="ar-EG"/>
        </w:rPr>
        <w:t>إدارة رعاية الشباب</w:t>
      </w:r>
      <w:r>
        <w:rPr>
          <w:rFonts w:ascii="Simplified Arabic" w:hAnsi="Simplified Arabic" w:cs="Akhbar MT" w:hint="cs"/>
          <w:b/>
          <w:bCs/>
          <w:color w:val="000000"/>
          <w:sz w:val="42"/>
          <w:szCs w:val="42"/>
          <w:rtl/>
          <w:lang w:bidi="ar-EG"/>
        </w:rPr>
        <w:t xml:space="preserve"> </w:t>
      </w:r>
    </w:p>
    <w:p w:rsidR="00CF697F" w:rsidRPr="00727C51" w:rsidRDefault="00CF697F" w:rsidP="00CF697F">
      <w:pPr>
        <w:tabs>
          <w:tab w:val="left" w:pos="3480"/>
        </w:tabs>
        <w:autoSpaceDE w:val="0"/>
        <w:autoSpaceDN w:val="0"/>
        <w:adjustRightInd w:val="0"/>
        <w:jc w:val="both"/>
        <w:rPr>
          <w:rFonts w:ascii="Simplified Arabic" w:hAnsi="Simplified Arabic" w:cs="Akhbar MT"/>
          <w:b/>
          <w:bCs/>
          <w:color w:val="000000"/>
          <w:sz w:val="42"/>
          <w:szCs w:val="42"/>
          <w:rtl/>
          <w:lang w:bidi="ar-EG"/>
        </w:rPr>
      </w:pPr>
      <w:r w:rsidRPr="00727C51">
        <w:rPr>
          <w:rFonts w:ascii="Simplified Arabic" w:hAnsi="Simplified Arabic" w:cs="Akhbar MT"/>
          <w:b/>
          <w:bCs/>
          <w:color w:val="000000"/>
          <w:sz w:val="42"/>
          <w:szCs w:val="42"/>
          <w:rtl/>
          <w:lang w:bidi="ar-EG"/>
        </w:rPr>
        <w:t>* تعد إدارة رعاية الشباب من الإدارات</w:t>
      </w:r>
      <w:r w:rsidRPr="00727C51">
        <w:rPr>
          <w:rFonts w:ascii="Simplified Arabic" w:hAnsi="Simplified Arabic" w:cs="Akhbar MT" w:hint="cs"/>
          <w:b/>
          <w:bCs/>
          <w:color w:val="000000"/>
          <w:sz w:val="42"/>
          <w:szCs w:val="42"/>
          <w:rtl/>
          <w:lang w:bidi="ar-EG"/>
        </w:rPr>
        <w:t xml:space="preserve"> </w:t>
      </w:r>
      <w:r w:rsidRPr="00727C51">
        <w:rPr>
          <w:rFonts w:ascii="Simplified Arabic" w:hAnsi="Simplified Arabic" w:cs="Akhbar MT"/>
          <w:b/>
          <w:bCs/>
          <w:color w:val="000000"/>
          <w:sz w:val="42"/>
          <w:szCs w:val="42"/>
          <w:rtl/>
          <w:lang w:bidi="ar-EG"/>
        </w:rPr>
        <w:t>الهامة و الت</w:t>
      </w:r>
      <w:r w:rsidRPr="00727C51">
        <w:rPr>
          <w:rFonts w:ascii="Simplified Arabic" w:hAnsi="Simplified Arabic" w:cs="Akhbar MT" w:hint="cs"/>
          <w:b/>
          <w:bCs/>
          <w:color w:val="000000"/>
          <w:sz w:val="42"/>
          <w:szCs w:val="42"/>
          <w:rtl/>
          <w:lang w:bidi="ar-EG"/>
        </w:rPr>
        <w:t>ي</w:t>
      </w:r>
      <w:r w:rsidRPr="00727C51">
        <w:rPr>
          <w:rFonts w:ascii="Simplified Arabic" w:hAnsi="Simplified Arabic" w:cs="Akhbar MT"/>
          <w:b/>
          <w:bCs/>
          <w:color w:val="000000"/>
          <w:sz w:val="42"/>
          <w:szCs w:val="42"/>
          <w:rtl/>
          <w:lang w:bidi="ar-EG"/>
        </w:rPr>
        <w:t xml:space="preserve"> تقدم خدماتها للطلاب عن طريق </w:t>
      </w:r>
      <w:proofErr w:type="spellStart"/>
      <w:r w:rsidRPr="00727C51">
        <w:rPr>
          <w:rFonts w:ascii="Simplified Arabic" w:hAnsi="Simplified Arabic" w:cs="Akhbar MT"/>
          <w:b/>
          <w:bCs/>
          <w:color w:val="000000"/>
          <w:sz w:val="42"/>
          <w:szCs w:val="42"/>
          <w:rtl/>
          <w:lang w:bidi="ar-EG"/>
        </w:rPr>
        <w:t>إكتشاف</w:t>
      </w:r>
      <w:proofErr w:type="spellEnd"/>
      <w:r w:rsidRPr="00727C51">
        <w:rPr>
          <w:rFonts w:ascii="Simplified Arabic" w:hAnsi="Simplified Arabic" w:cs="Akhbar MT"/>
          <w:b/>
          <w:bCs/>
          <w:color w:val="000000"/>
          <w:sz w:val="42"/>
          <w:szCs w:val="42"/>
          <w:rtl/>
          <w:lang w:bidi="ar-EG"/>
        </w:rPr>
        <w:t xml:space="preserve"> المواهب و تنميتها و تدريبها و إتاحة الفرصة لممارسة مختلف الأنشطة  (  الرياضية </w:t>
      </w:r>
      <w:r>
        <w:rPr>
          <w:rFonts w:ascii="Simplified Arabic" w:hAnsi="Simplified Arabic" w:cs="Akhbar MT" w:hint="cs"/>
          <w:b/>
          <w:bCs/>
          <w:color w:val="000000"/>
          <w:sz w:val="42"/>
          <w:szCs w:val="42"/>
          <w:rtl/>
          <w:lang w:bidi="ar-EG"/>
        </w:rPr>
        <w:t>ـ</w:t>
      </w:r>
      <w:r w:rsidRPr="00727C51">
        <w:rPr>
          <w:rFonts w:ascii="Simplified Arabic" w:hAnsi="Simplified Arabic" w:cs="Akhbar MT"/>
          <w:b/>
          <w:bCs/>
          <w:color w:val="000000"/>
          <w:sz w:val="42"/>
          <w:szCs w:val="42"/>
          <w:rtl/>
          <w:lang w:bidi="ar-EG"/>
        </w:rPr>
        <w:t xml:space="preserve"> الثقافية </w:t>
      </w:r>
      <w:r>
        <w:rPr>
          <w:rFonts w:ascii="Simplified Arabic" w:hAnsi="Simplified Arabic" w:cs="Akhbar MT" w:hint="cs"/>
          <w:b/>
          <w:bCs/>
          <w:color w:val="000000"/>
          <w:sz w:val="42"/>
          <w:szCs w:val="42"/>
          <w:rtl/>
          <w:lang w:bidi="ar-EG"/>
        </w:rPr>
        <w:t>ـ</w:t>
      </w:r>
      <w:r w:rsidRPr="00727C51">
        <w:rPr>
          <w:rFonts w:ascii="Simplified Arabic" w:hAnsi="Simplified Arabic" w:cs="Akhbar MT"/>
          <w:b/>
          <w:bCs/>
          <w:color w:val="000000"/>
          <w:sz w:val="42"/>
          <w:szCs w:val="42"/>
          <w:rtl/>
          <w:lang w:bidi="ar-EG"/>
        </w:rPr>
        <w:t xml:space="preserve"> الفنية </w:t>
      </w:r>
      <w:r>
        <w:rPr>
          <w:rFonts w:ascii="Simplified Arabic" w:hAnsi="Simplified Arabic" w:cs="Akhbar MT" w:hint="cs"/>
          <w:b/>
          <w:bCs/>
          <w:color w:val="000000"/>
          <w:sz w:val="42"/>
          <w:szCs w:val="42"/>
          <w:rtl/>
          <w:lang w:bidi="ar-EG"/>
        </w:rPr>
        <w:t>ـ</w:t>
      </w:r>
      <w:r w:rsidRPr="00727C51">
        <w:rPr>
          <w:rFonts w:ascii="Simplified Arabic" w:hAnsi="Simplified Arabic" w:cs="Akhbar MT"/>
          <w:b/>
          <w:bCs/>
          <w:color w:val="000000"/>
          <w:sz w:val="42"/>
          <w:szCs w:val="42"/>
          <w:rtl/>
          <w:lang w:bidi="ar-EG"/>
        </w:rPr>
        <w:t xml:space="preserve"> </w:t>
      </w:r>
      <w:r w:rsidRPr="00727C51">
        <w:rPr>
          <w:rFonts w:ascii="Simplified Arabic" w:hAnsi="Simplified Arabic" w:cs="Akhbar MT" w:hint="cs"/>
          <w:b/>
          <w:bCs/>
          <w:color w:val="000000"/>
          <w:sz w:val="42"/>
          <w:szCs w:val="42"/>
          <w:rtl/>
          <w:lang w:bidi="ar-EG"/>
        </w:rPr>
        <w:t xml:space="preserve">العلمية </w:t>
      </w:r>
      <w:r>
        <w:rPr>
          <w:rFonts w:ascii="Simplified Arabic" w:hAnsi="Simplified Arabic" w:cs="Akhbar MT" w:hint="cs"/>
          <w:b/>
          <w:bCs/>
          <w:color w:val="000000"/>
          <w:sz w:val="42"/>
          <w:szCs w:val="42"/>
          <w:rtl/>
          <w:lang w:bidi="ar-EG"/>
        </w:rPr>
        <w:t>ـ</w:t>
      </w:r>
      <w:r w:rsidRPr="00727C51">
        <w:rPr>
          <w:rFonts w:ascii="Simplified Arabic" w:hAnsi="Simplified Arabic" w:cs="Akhbar MT" w:hint="cs"/>
          <w:b/>
          <w:bCs/>
          <w:color w:val="000000"/>
          <w:sz w:val="42"/>
          <w:szCs w:val="42"/>
          <w:rtl/>
          <w:lang w:bidi="ar-EG"/>
        </w:rPr>
        <w:t xml:space="preserve"> </w:t>
      </w:r>
      <w:r w:rsidRPr="00727C51">
        <w:rPr>
          <w:rFonts w:ascii="Simplified Arabic" w:hAnsi="Simplified Arabic" w:cs="Akhbar MT"/>
          <w:b/>
          <w:bCs/>
          <w:color w:val="000000"/>
          <w:sz w:val="42"/>
          <w:szCs w:val="42"/>
          <w:rtl/>
          <w:lang w:bidi="ar-EG"/>
        </w:rPr>
        <w:t>الترفيهية ) ف</w:t>
      </w:r>
      <w:r w:rsidRPr="00727C51">
        <w:rPr>
          <w:rFonts w:ascii="Simplified Arabic" w:hAnsi="Simplified Arabic" w:cs="Akhbar MT" w:hint="cs"/>
          <w:b/>
          <w:bCs/>
          <w:color w:val="000000"/>
          <w:sz w:val="42"/>
          <w:szCs w:val="42"/>
          <w:rtl/>
          <w:lang w:bidi="ar-EG"/>
        </w:rPr>
        <w:t>ي</w:t>
      </w:r>
      <w:r w:rsidRPr="00727C51">
        <w:rPr>
          <w:rFonts w:ascii="Simplified Arabic" w:hAnsi="Simplified Arabic" w:cs="Akhbar MT"/>
          <w:b/>
          <w:bCs/>
          <w:color w:val="000000"/>
          <w:sz w:val="42"/>
          <w:szCs w:val="42"/>
          <w:rtl/>
          <w:lang w:bidi="ar-EG"/>
        </w:rPr>
        <w:t xml:space="preserve"> كافة المجالات و ذلك من خلال لجان الإتحاد و كذلك تقديم الإعانات </w:t>
      </w:r>
      <w:proofErr w:type="spellStart"/>
      <w:r w:rsidRPr="00727C51">
        <w:rPr>
          <w:rFonts w:ascii="Simplified Arabic" w:hAnsi="Simplified Arabic" w:cs="Akhbar MT"/>
          <w:b/>
          <w:bCs/>
          <w:color w:val="000000"/>
          <w:sz w:val="42"/>
          <w:szCs w:val="42"/>
          <w:rtl/>
          <w:lang w:bidi="ar-EG"/>
        </w:rPr>
        <w:t>الإجتماعية</w:t>
      </w:r>
      <w:proofErr w:type="spellEnd"/>
      <w:r w:rsidRPr="00727C51">
        <w:rPr>
          <w:rFonts w:ascii="Simplified Arabic" w:hAnsi="Simplified Arabic" w:cs="Akhbar MT"/>
          <w:b/>
          <w:bCs/>
          <w:color w:val="000000"/>
          <w:sz w:val="42"/>
          <w:szCs w:val="42"/>
          <w:rtl/>
          <w:lang w:bidi="ar-EG"/>
        </w:rPr>
        <w:t xml:space="preserve"> من خلال  صندوق التكافل </w:t>
      </w:r>
      <w:proofErr w:type="spellStart"/>
      <w:r w:rsidRPr="00727C51">
        <w:rPr>
          <w:rFonts w:ascii="Simplified Arabic" w:hAnsi="Simplified Arabic" w:cs="Akhbar MT"/>
          <w:b/>
          <w:bCs/>
          <w:color w:val="000000"/>
          <w:sz w:val="42"/>
          <w:szCs w:val="42"/>
          <w:rtl/>
          <w:lang w:bidi="ar-EG"/>
        </w:rPr>
        <w:t>الإجتماعى</w:t>
      </w:r>
      <w:proofErr w:type="spellEnd"/>
      <w:r w:rsidRPr="00727C51">
        <w:rPr>
          <w:rFonts w:ascii="Simplified Arabic" w:hAnsi="Simplified Arabic" w:cs="Akhbar MT"/>
          <w:b/>
          <w:bCs/>
          <w:color w:val="000000"/>
          <w:sz w:val="42"/>
          <w:szCs w:val="42"/>
          <w:rtl/>
          <w:lang w:bidi="ar-EG"/>
        </w:rPr>
        <w:t xml:space="preserve">  .</w:t>
      </w:r>
    </w:p>
    <w:p w:rsidR="00CF697F" w:rsidRPr="00727C51" w:rsidRDefault="00CF697F" w:rsidP="00CF697F">
      <w:pPr>
        <w:tabs>
          <w:tab w:val="left" w:pos="3480"/>
        </w:tabs>
        <w:autoSpaceDE w:val="0"/>
        <w:autoSpaceDN w:val="0"/>
        <w:adjustRightInd w:val="0"/>
        <w:jc w:val="both"/>
        <w:rPr>
          <w:rFonts w:ascii="Simplified Arabic" w:hAnsi="Simplified Arabic" w:cs="Akhbar MT"/>
          <w:b/>
          <w:bCs/>
          <w:color w:val="000000"/>
          <w:sz w:val="52"/>
          <w:szCs w:val="52"/>
          <w:rtl/>
          <w:lang w:bidi="ar-EG"/>
        </w:rPr>
      </w:pPr>
      <w:r>
        <w:rPr>
          <w:rFonts w:ascii="Simplified Arabic" w:hAnsi="Simplified Arabic" w:cs="Akhbar MT" w:hint="cs"/>
          <w:b/>
          <w:bCs/>
          <w:color w:val="C00000"/>
          <w:sz w:val="52"/>
          <w:szCs w:val="52"/>
          <w:rtl/>
          <w:lang w:bidi="ar-EG"/>
        </w:rPr>
        <w:t>أ</w:t>
      </w:r>
      <w:r w:rsidRPr="00727C51">
        <w:rPr>
          <w:rFonts w:ascii="Simplified Arabic" w:hAnsi="Simplified Arabic" w:cs="Akhbar MT" w:hint="cs"/>
          <w:b/>
          <w:bCs/>
          <w:color w:val="C00000"/>
          <w:sz w:val="52"/>
          <w:szCs w:val="52"/>
          <w:rtl/>
          <w:lang w:bidi="ar-EG"/>
        </w:rPr>
        <w:t>هداف</w:t>
      </w:r>
      <w:r w:rsidRPr="00727C51">
        <w:rPr>
          <w:rFonts w:ascii="Simplified Arabic" w:hAnsi="Simplified Arabic" w:cs="Akhbar MT"/>
          <w:b/>
          <w:bCs/>
          <w:color w:val="C00000"/>
          <w:sz w:val="52"/>
          <w:szCs w:val="52"/>
          <w:rtl/>
          <w:lang w:bidi="ar-EG"/>
        </w:rPr>
        <w:t xml:space="preserve"> رعاية الشباب</w:t>
      </w:r>
      <w:r w:rsidRPr="00727C51">
        <w:rPr>
          <w:rFonts w:ascii="Simplified Arabic" w:hAnsi="Simplified Arabic" w:cs="Akhbar MT"/>
          <w:b/>
          <w:bCs/>
          <w:color w:val="000000"/>
          <w:sz w:val="52"/>
          <w:szCs w:val="52"/>
          <w:rtl/>
          <w:lang w:bidi="ar-EG"/>
        </w:rPr>
        <w:t xml:space="preserve"> :- </w:t>
      </w:r>
    </w:p>
    <w:p w:rsidR="00CF697F" w:rsidRPr="00727C51" w:rsidRDefault="00CF697F" w:rsidP="00CF697F">
      <w:pPr>
        <w:pStyle w:val="a4"/>
        <w:numPr>
          <w:ilvl w:val="0"/>
          <w:numId w:val="1"/>
        </w:numPr>
        <w:tabs>
          <w:tab w:val="left" w:pos="3480"/>
        </w:tabs>
        <w:autoSpaceDE w:val="0"/>
        <w:autoSpaceDN w:val="0"/>
        <w:adjustRightInd w:val="0"/>
        <w:spacing w:line="240" w:lineRule="auto"/>
        <w:jc w:val="both"/>
        <w:rPr>
          <w:rFonts w:ascii="Simplified Arabic" w:hAnsi="Simplified Arabic" w:cs="Akhbar MT"/>
          <w:b/>
          <w:bCs/>
          <w:color w:val="000000"/>
          <w:sz w:val="38"/>
          <w:szCs w:val="38"/>
          <w:rtl/>
          <w:lang w:bidi="ar-EG"/>
        </w:rPr>
      </w:pPr>
      <w:r w:rsidRPr="00727C51">
        <w:rPr>
          <w:rFonts w:ascii="Simplified Arabic" w:hAnsi="Simplified Arabic" w:cs="Akhbar MT" w:hint="cs"/>
          <w:b/>
          <w:bCs/>
          <w:color w:val="000000"/>
          <w:sz w:val="38"/>
          <w:szCs w:val="38"/>
          <w:rtl/>
          <w:lang w:bidi="ar-EG"/>
        </w:rPr>
        <w:t>الاستفادة</w:t>
      </w:r>
      <w:r w:rsidRPr="00727C51">
        <w:rPr>
          <w:rFonts w:ascii="Simplified Arabic" w:hAnsi="Simplified Arabic" w:cs="Akhbar MT"/>
          <w:b/>
          <w:bCs/>
          <w:color w:val="000000"/>
          <w:sz w:val="38"/>
          <w:szCs w:val="38"/>
          <w:rtl/>
          <w:lang w:bidi="ar-EG"/>
        </w:rPr>
        <w:t xml:space="preserve"> من طاقات الطلاب لخدمة المجتمع لما يعود علية بالتقدم والرقى</w:t>
      </w:r>
      <w:r w:rsidRPr="00727C51">
        <w:rPr>
          <w:rFonts w:ascii="Simplified Arabic" w:hAnsi="Simplified Arabic" w:cs="Akhbar MT" w:hint="cs"/>
          <w:b/>
          <w:bCs/>
          <w:color w:val="000000"/>
          <w:sz w:val="38"/>
          <w:szCs w:val="38"/>
          <w:rtl/>
          <w:lang w:bidi="ar-EG"/>
        </w:rPr>
        <w:t>0</w:t>
      </w:r>
    </w:p>
    <w:p w:rsidR="00CF697F" w:rsidRPr="00727C51" w:rsidRDefault="00CF697F" w:rsidP="00CF697F">
      <w:pPr>
        <w:pStyle w:val="a4"/>
        <w:numPr>
          <w:ilvl w:val="0"/>
          <w:numId w:val="1"/>
        </w:numPr>
        <w:tabs>
          <w:tab w:val="left" w:pos="3480"/>
        </w:tabs>
        <w:autoSpaceDE w:val="0"/>
        <w:autoSpaceDN w:val="0"/>
        <w:adjustRightInd w:val="0"/>
        <w:spacing w:line="240" w:lineRule="auto"/>
        <w:jc w:val="both"/>
        <w:rPr>
          <w:rFonts w:ascii="Simplified Arabic" w:hAnsi="Simplified Arabic" w:cs="Akhbar MT"/>
          <w:b/>
          <w:bCs/>
          <w:color w:val="000000"/>
          <w:sz w:val="38"/>
          <w:szCs w:val="38"/>
          <w:rtl/>
          <w:lang w:bidi="ar-EG"/>
        </w:rPr>
      </w:pPr>
      <w:r w:rsidRPr="00727C51">
        <w:rPr>
          <w:rFonts w:ascii="Simplified Arabic" w:hAnsi="Simplified Arabic" w:cs="Akhbar MT"/>
          <w:b/>
          <w:bCs/>
          <w:color w:val="000000"/>
          <w:sz w:val="38"/>
          <w:szCs w:val="38"/>
          <w:rtl/>
          <w:lang w:bidi="ar-EG"/>
        </w:rPr>
        <w:t xml:space="preserve">بث الروح الجامعية السليمة بين الطلاب وتنمية القيم الروحية </w:t>
      </w:r>
      <w:proofErr w:type="spellStart"/>
      <w:r w:rsidRPr="00727C51">
        <w:rPr>
          <w:rFonts w:ascii="Simplified Arabic" w:hAnsi="Simplified Arabic" w:cs="Akhbar MT"/>
          <w:b/>
          <w:bCs/>
          <w:color w:val="000000"/>
          <w:sz w:val="38"/>
          <w:szCs w:val="38"/>
          <w:rtl/>
          <w:lang w:bidi="ar-EG"/>
        </w:rPr>
        <w:t>والاخلاقية</w:t>
      </w:r>
      <w:proofErr w:type="spellEnd"/>
      <w:r w:rsidRPr="00727C51">
        <w:rPr>
          <w:rFonts w:ascii="Simplified Arabic" w:hAnsi="Simplified Arabic" w:cs="Akhbar MT"/>
          <w:b/>
          <w:bCs/>
          <w:color w:val="000000"/>
          <w:sz w:val="38"/>
          <w:szCs w:val="38"/>
          <w:rtl/>
          <w:lang w:bidi="ar-EG"/>
        </w:rPr>
        <w:t xml:space="preserve"> </w:t>
      </w:r>
      <w:proofErr w:type="spellStart"/>
      <w:r w:rsidRPr="00727C51">
        <w:rPr>
          <w:rFonts w:ascii="Simplified Arabic" w:hAnsi="Simplified Arabic" w:cs="Akhbar MT"/>
          <w:b/>
          <w:bCs/>
          <w:color w:val="000000"/>
          <w:sz w:val="38"/>
          <w:szCs w:val="38"/>
          <w:rtl/>
          <w:lang w:bidi="ar-EG"/>
        </w:rPr>
        <w:t>والوعى</w:t>
      </w:r>
      <w:proofErr w:type="spellEnd"/>
      <w:r w:rsidRPr="00727C51">
        <w:rPr>
          <w:rFonts w:ascii="Simplified Arabic" w:hAnsi="Simplified Arabic" w:cs="Akhbar MT"/>
          <w:b/>
          <w:bCs/>
          <w:color w:val="000000"/>
          <w:sz w:val="38"/>
          <w:szCs w:val="38"/>
          <w:rtl/>
          <w:lang w:bidi="ar-EG"/>
        </w:rPr>
        <w:t xml:space="preserve"> </w:t>
      </w:r>
      <w:proofErr w:type="spellStart"/>
      <w:r w:rsidRPr="00727C51">
        <w:rPr>
          <w:rFonts w:ascii="Simplified Arabic" w:hAnsi="Simplified Arabic" w:cs="Akhbar MT"/>
          <w:b/>
          <w:bCs/>
          <w:color w:val="000000"/>
          <w:sz w:val="38"/>
          <w:szCs w:val="38"/>
          <w:rtl/>
          <w:lang w:bidi="ar-EG"/>
        </w:rPr>
        <w:t>الوطنى</w:t>
      </w:r>
      <w:proofErr w:type="spellEnd"/>
      <w:r w:rsidRPr="00727C51">
        <w:rPr>
          <w:rFonts w:ascii="Simplified Arabic" w:hAnsi="Simplified Arabic" w:cs="Akhbar MT"/>
          <w:b/>
          <w:bCs/>
          <w:color w:val="000000"/>
          <w:sz w:val="38"/>
          <w:szCs w:val="38"/>
          <w:rtl/>
          <w:lang w:bidi="ar-EG"/>
        </w:rPr>
        <w:t xml:space="preserve"> </w:t>
      </w:r>
    </w:p>
    <w:p w:rsidR="00CF697F" w:rsidRPr="00727C51" w:rsidRDefault="00CF697F" w:rsidP="00CF697F">
      <w:pPr>
        <w:pStyle w:val="a4"/>
        <w:numPr>
          <w:ilvl w:val="0"/>
          <w:numId w:val="1"/>
        </w:numPr>
        <w:tabs>
          <w:tab w:val="left" w:pos="3480"/>
        </w:tabs>
        <w:autoSpaceDE w:val="0"/>
        <w:autoSpaceDN w:val="0"/>
        <w:adjustRightInd w:val="0"/>
        <w:spacing w:line="240" w:lineRule="auto"/>
        <w:jc w:val="both"/>
        <w:rPr>
          <w:rFonts w:ascii="Simplified Arabic" w:hAnsi="Simplified Arabic" w:cs="Akhbar MT"/>
          <w:b/>
          <w:bCs/>
          <w:color w:val="000000"/>
          <w:sz w:val="38"/>
          <w:szCs w:val="38"/>
          <w:rtl/>
          <w:lang w:bidi="ar-EG"/>
        </w:rPr>
      </w:pPr>
      <w:r w:rsidRPr="00727C51">
        <w:rPr>
          <w:rFonts w:ascii="Simplified Arabic" w:hAnsi="Simplified Arabic" w:cs="Akhbar MT"/>
          <w:b/>
          <w:bCs/>
          <w:color w:val="000000"/>
          <w:sz w:val="38"/>
          <w:szCs w:val="38"/>
          <w:rtl/>
          <w:lang w:bidi="ar-EG"/>
        </w:rPr>
        <w:t xml:space="preserve">توثيق الروابط بين الطلاب وأعضاء هيئة التدريس والعاملين بالكلية </w:t>
      </w:r>
    </w:p>
    <w:p w:rsidR="00CF697F" w:rsidRPr="00727C51" w:rsidRDefault="00CF697F" w:rsidP="00CF697F">
      <w:pPr>
        <w:tabs>
          <w:tab w:val="left" w:pos="3480"/>
        </w:tabs>
        <w:autoSpaceDE w:val="0"/>
        <w:autoSpaceDN w:val="0"/>
        <w:adjustRightInd w:val="0"/>
        <w:spacing w:line="240" w:lineRule="auto"/>
        <w:jc w:val="both"/>
        <w:rPr>
          <w:rFonts w:ascii="Simplified Arabic" w:hAnsi="Simplified Arabic" w:cs="Akhbar MT"/>
          <w:b/>
          <w:bCs/>
          <w:color w:val="000000"/>
          <w:sz w:val="38"/>
          <w:szCs w:val="38"/>
          <w:rtl/>
          <w:lang w:bidi="ar-EG"/>
        </w:rPr>
      </w:pPr>
      <w:r>
        <w:rPr>
          <w:rFonts w:ascii="Simplified Arabic" w:hAnsi="Simplified Arabic" w:cs="Akhbar MT" w:hint="cs"/>
          <w:b/>
          <w:bCs/>
          <w:color w:val="000000"/>
          <w:sz w:val="38"/>
          <w:szCs w:val="38"/>
          <w:rtl/>
          <w:lang w:bidi="ar-EG"/>
        </w:rPr>
        <w:t xml:space="preserve">           </w:t>
      </w:r>
      <w:r w:rsidRPr="00727C51">
        <w:rPr>
          <w:rFonts w:ascii="Simplified Arabic" w:hAnsi="Simplified Arabic" w:cs="Akhbar MT"/>
          <w:b/>
          <w:bCs/>
          <w:color w:val="000000"/>
          <w:sz w:val="38"/>
          <w:szCs w:val="38"/>
          <w:rtl/>
          <w:lang w:bidi="ar-EG"/>
        </w:rPr>
        <w:t xml:space="preserve">وتشجيع وتكوين الأسر الطلابية </w:t>
      </w:r>
    </w:p>
    <w:p w:rsidR="00CF697F" w:rsidRPr="00727C51" w:rsidRDefault="00CF697F" w:rsidP="00CF697F">
      <w:pPr>
        <w:pStyle w:val="a4"/>
        <w:numPr>
          <w:ilvl w:val="0"/>
          <w:numId w:val="2"/>
        </w:numPr>
        <w:tabs>
          <w:tab w:val="left" w:pos="3480"/>
        </w:tabs>
        <w:autoSpaceDE w:val="0"/>
        <w:autoSpaceDN w:val="0"/>
        <w:adjustRightInd w:val="0"/>
        <w:spacing w:line="240" w:lineRule="auto"/>
        <w:jc w:val="both"/>
        <w:rPr>
          <w:rFonts w:ascii="Simplified Arabic" w:hAnsi="Simplified Arabic" w:cs="Simplified Arabic"/>
          <w:color w:val="000000"/>
          <w:sz w:val="38"/>
          <w:szCs w:val="38"/>
          <w:rtl/>
          <w:lang w:bidi="ar-EG"/>
        </w:rPr>
      </w:pPr>
      <w:r w:rsidRPr="00727C51">
        <w:rPr>
          <w:rFonts w:ascii="Simplified Arabic" w:hAnsi="Simplified Arabic" w:cs="Akhbar MT"/>
          <w:b/>
          <w:bCs/>
          <w:color w:val="000000"/>
          <w:sz w:val="38"/>
          <w:szCs w:val="38"/>
          <w:rtl/>
          <w:lang w:bidi="ar-EG"/>
        </w:rPr>
        <w:t xml:space="preserve">تنظيم الأنشطة الرياضية </w:t>
      </w:r>
      <w:r w:rsidRPr="00727C51">
        <w:rPr>
          <w:rFonts w:ascii="Simplified Arabic" w:hAnsi="Simplified Arabic" w:cs="Akhbar MT" w:hint="cs"/>
          <w:b/>
          <w:bCs/>
          <w:color w:val="000000"/>
          <w:sz w:val="38"/>
          <w:szCs w:val="38"/>
          <w:rtl/>
          <w:lang w:bidi="ar-EG"/>
        </w:rPr>
        <w:t>والاجتماعية</w:t>
      </w:r>
      <w:r w:rsidRPr="00727C51">
        <w:rPr>
          <w:rFonts w:ascii="Simplified Arabic" w:hAnsi="Simplified Arabic" w:cs="Akhbar MT"/>
          <w:b/>
          <w:bCs/>
          <w:color w:val="000000"/>
          <w:sz w:val="38"/>
          <w:szCs w:val="38"/>
          <w:rtl/>
          <w:lang w:bidi="ar-EG"/>
        </w:rPr>
        <w:t xml:space="preserve"> والكشفية والفنية </w:t>
      </w:r>
      <w:r>
        <w:rPr>
          <w:rFonts w:ascii="Simplified Arabic" w:hAnsi="Simplified Arabic" w:cs="Akhbar MT" w:hint="cs"/>
          <w:b/>
          <w:bCs/>
          <w:color w:val="000000"/>
          <w:sz w:val="38"/>
          <w:szCs w:val="38"/>
          <w:rtl/>
          <w:lang w:bidi="ar-EG"/>
        </w:rPr>
        <w:t xml:space="preserve">والعلمية والدينية </w:t>
      </w:r>
      <w:r w:rsidRPr="00727C51">
        <w:rPr>
          <w:rFonts w:ascii="Simplified Arabic" w:hAnsi="Simplified Arabic" w:cs="Akhbar MT"/>
          <w:b/>
          <w:bCs/>
          <w:color w:val="000000"/>
          <w:sz w:val="38"/>
          <w:szCs w:val="38"/>
          <w:rtl/>
          <w:lang w:bidi="ar-EG"/>
        </w:rPr>
        <w:t>والثقافية بالكلية</w:t>
      </w:r>
      <w:r w:rsidRPr="00727C51">
        <w:rPr>
          <w:rFonts w:ascii="Simplified Arabic" w:hAnsi="Simplified Arabic" w:cs="Simplified Arabic"/>
          <w:color w:val="000000"/>
          <w:sz w:val="38"/>
          <w:szCs w:val="38"/>
          <w:rtl/>
          <w:lang w:bidi="ar-EG"/>
        </w:rPr>
        <w:t xml:space="preserve"> </w:t>
      </w:r>
    </w:p>
    <w:p w:rsidR="00CF697F" w:rsidRDefault="00CF697F" w:rsidP="00CF697F">
      <w:pPr>
        <w:tabs>
          <w:tab w:val="left" w:pos="3480"/>
        </w:tabs>
        <w:autoSpaceDE w:val="0"/>
        <w:autoSpaceDN w:val="0"/>
        <w:adjustRightInd w:val="0"/>
        <w:ind w:left="360"/>
        <w:jc w:val="center"/>
        <w:rPr>
          <w:rFonts w:ascii="Simplified Arabic" w:hAnsi="Simplified Arabic" w:cs="Akhbar MT" w:hint="cs"/>
          <w:b/>
          <w:bCs/>
          <w:color w:val="C00000"/>
          <w:sz w:val="52"/>
          <w:szCs w:val="52"/>
          <w:rtl/>
          <w:lang w:bidi="ar-EG"/>
        </w:rPr>
      </w:pPr>
    </w:p>
    <w:p w:rsidR="00CF697F" w:rsidRDefault="00CF697F" w:rsidP="00CF697F">
      <w:pPr>
        <w:tabs>
          <w:tab w:val="left" w:pos="3480"/>
        </w:tabs>
        <w:autoSpaceDE w:val="0"/>
        <w:autoSpaceDN w:val="0"/>
        <w:adjustRightInd w:val="0"/>
        <w:ind w:left="360"/>
        <w:jc w:val="center"/>
        <w:rPr>
          <w:rFonts w:ascii="Simplified Arabic" w:hAnsi="Simplified Arabic" w:cs="Akhbar MT" w:hint="cs"/>
          <w:b/>
          <w:bCs/>
          <w:color w:val="C00000"/>
          <w:sz w:val="52"/>
          <w:szCs w:val="52"/>
          <w:rtl/>
          <w:lang w:bidi="ar-EG"/>
        </w:rPr>
      </w:pPr>
      <w:r>
        <w:rPr>
          <w:rFonts w:ascii="Simplified Arabic" w:hAnsi="Simplified Arabic" w:cs="PT Bold Heading"/>
          <w:b/>
          <w:bCs/>
          <w:color w:val="C00000"/>
          <w:sz w:val="40"/>
          <w:szCs w:val="40"/>
          <w:rtl/>
          <w:lang w:bidi="ar-EG"/>
        </w:rPr>
        <w:lastRenderedPageBreak/>
        <w:t xml:space="preserve">الهيكل </w:t>
      </w:r>
      <w:proofErr w:type="spellStart"/>
      <w:r>
        <w:rPr>
          <w:rFonts w:ascii="Simplified Arabic" w:hAnsi="Simplified Arabic" w:cs="PT Bold Heading"/>
          <w:b/>
          <w:bCs/>
          <w:color w:val="C00000"/>
          <w:sz w:val="40"/>
          <w:szCs w:val="40"/>
          <w:rtl/>
          <w:lang w:bidi="ar-EG"/>
        </w:rPr>
        <w:t>الإدارى</w:t>
      </w:r>
      <w:proofErr w:type="spellEnd"/>
      <w:r>
        <w:rPr>
          <w:rFonts w:ascii="Simplified Arabic" w:hAnsi="Simplified Arabic" w:cs="PT Bold Heading"/>
          <w:b/>
          <w:bCs/>
          <w:color w:val="C00000"/>
          <w:sz w:val="40"/>
          <w:szCs w:val="40"/>
          <w:rtl/>
          <w:lang w:bidi="ar-EG"/>
        </w:rPr>
        <w:t xml:space="preserve"> لإدارة </w:t>
      </w:r>
      <w:r w:rsidRPr="00B67A89">
        <w:rPr>
          <w:rFonts w:ascii="Simplified Arabic" w:hAnsi="Simplified Arabic" w:cs="PT Bold Heading"/>
          <w:b/>
          <w:bCs/>
          <w:color w:val="C00000"/>
          <w:sz w:val="40"/>
          <w:szCs w:val="40"/>
          <w:rtl/>
          <w:lang w:bidi="ar-EG"/>
        </w:rPr>
        <w:t>رعاية الشباب</w:t>
      </w:r>
    </w:p>
    <w:p w:rsidR="00CF697F" w:rsidRDefault="00CF697F" w:rsidP="00CF697F">
      <w:pPr>
        <w:tabs>
          <w:tab w:val="left" w:pos="3480"/>
        </w:tabs>
        <w:autoSpaceDE w:val="0"/>
        <w:autoSpaceDN w:val="0"/>
        <w:adjustRightInd w:val="0"/>
        <w:ind w:left="360"/>
        <w:rPr>
          <w:rFonts w:ascii="Simplified Arabic" w:hAnsi="Simplified Arabic" w:cs="Akhbar MT" w:hint="cs"/>
          <w:b/>
          <w:bCs/>
          <w:color w:val="C00000"/>
          <w:sz w:val="52"/>
          <w:szCs w:val="52"/>
          <w:rtl/>
          <w:lang w:bidi="ar-EG"/>
        </w:rPr>
      </w:pPr>
    </w:p>
    <w:p w:rsidR="00CF697F" w:rsidRPr="001A1BD2" w:rsidRDefault="00CF697F" w:rsidP="00CF697F">
      <w:pPr>
        <w:tabs>
          <w:tab w:val="left" w:pos="3480"/>
        </w:tabs>
        <w:autoSpaceDE w:val="0"/>
        <w:autoSpaceDN w:val="0"/>
        <w:adjustRightInd w:val="0"/>
        <w:ind w:left="360"/>
        <w:rPr>
          <w:rFonts w:ascii="Simplified Arabic" w:hAnsi="Simplified Arabic" w:cs="Akhbar MT" w:hint="cs"/>
          <w:b/>
          <w:bCs/>
          <w:color w:val="000000"/>
          <w:sz w:val="56"/>
          <w:szCs w:val="56"/>
          <w:rtl/>
          <w:lang w:bidi="ar-EG"/>
        </w:rPr>
      </w:pPr>
      <w:r w:rsidRPr="001A1BD2">
        <w:rPr>
          <w:rFonts w:ascii="Simplified Arabic" w:hAnsi="Simplified Arabic" w:cs="Akhbar MT" w:hint="cs"/>
          <w:b/>
          <w:bCs/>
          <w:color w:val="000000"/>
          <w:sz w:val="56"/>
          <w:szCs w:val="56"/>
          <w:rtl/>
          <w:lang w:bidi="ar-EG"/>
        </w:rPr>
        <w:t xml:space="preserve">مدير الإدارة </w:t>
      </w:r>
      <w:r w:rsidR="001A1BD2" w:rsidRPr="001A1BD2">
        <w:rPr>
          <w:rFonts w:ascii="Simplified Arabic" w:hAnsi="Simplified Arabic" w:cs="Akhbar MT" w:hint="cs"/>
          <w:b/>
          <w:bCs/>
          <w:color w:val="000000"/>
          <w:sz w:val="56"/>
          <w:szCs w:val="56"/>
          <w:rtl/>
          <w:lang w:bidi="ar-EG"/>
        </w:rPr>
        <w:t xml:space="preserve">:-  أ/ أحمد حسن </w:t>
      </w:r>
      <w:proofErr w:type="spellStart"/>
      <w:r w:rsidR="001A1BD2" w:rsidRPr="001A1BD2">
        <w:rPr>
          <w:rFonts w:ascii="Simplified Arabic" w:hAnsi="Simplified Arabic" w:cs="Akhbar MT" w:hint="cs"/>
          <w:b/>
          <w:bCs/>
          <w:color w:val="000000"/>
          <w:sz w:val="56"/>
          <w:szCs w:val="56"/>
          <w:rtl/>
          <w:lang w:bidi="ar-EG"/>
        </w:rPr>
        <w:t>السخاوى</w:t>
      </w:r>
      <w:proofErr w:type="spellEnd"/>
    </w:p>
    <w:p w:rsidR="00CF697F" w:rsidRPr="001A1BD2" w:rsidRDefault="001A1BD2" w:rsidP="001A1BD2">
      <w:pPr>
        <w:tabs>
          <w:tab w:val="left" w:pos="3480"/>
        </w:tabs>
        <w:autoSpaceDE w:val="0"/>
        <w:autoSpaceDN w:val="0"/>
        <w:adjustRightInd w:val="0"/>
        <w:ind w:left="360"/>
        <w:rPr>
          <w:rFonts w:ascii="Simplified Arabic" w:hAnsi="Simplified Arabic" w:cs="Akhbar MT" w:hint="cs"/>
          <w:b/>
          <w:bCs/>
          <w:color w:val="000000"/>
          <w:sz w:val="56"/>
          <w:szCs w:val="56"/>
          <w:rtl/>
          <w:lang w:bidi="ar-EG"/>
        </w:rPr>
      </w:pPr>
      <w:r w:rsidRPr="001A1BD2">
        <w:rPr>
          <w:rFonts w:ascii="Simplified Arabic" w:hAnsi="Simplified Arabic" w:cs="Akhbar MT" w:hint="cs"/>
          <w:b/>
          <w:bCs/>
          <w:color w:val="000000"/>
          <w:sz w:val="48"/>
          <w:szCs w:val="48"/>
          <w:rtl/>
          <w:lang w:bidi="ar-EG"/>
        </w:rPr>
        <w:t xml:space="preserve">مسئول الأنشطة الطلابية </w:t>
      </w:r>
      <w:r w:rsidRPr="001A1BD2">
        <w:rPr>
          <w:rFonts w:ascii="Simplified Arabic" w:hAnsi="Simplified Arabic" w:cs="Akhbar MT" w:hint="cs"/>
          <w:b/>
          <w:bCs/>
          <w:color w:val="000000"/>
          <w:sz w:val="56"/>
          <w:szCs w:val="56"/>
          <w:rtl/>
          <w:lang w:bidi="ar-EG"/>
        </w:rPr>
        <w:t>:- أ/ إيهاب رمضان</w:t>
      </w:r>
    </w:p>
    <w:p w:rsidR="001A1BD2" w:rsidRPr="001A1BD2" w:rsidRDefault="001A1BD2" w:rsidP="001A1BD2">
      <w:pPr>
        <w:tabs>
          <w:tab w:val="left" w:pos="3480"/>
        </w:tabs>
        <w:autoSpaceDE w:val="0"/>
        <w:autoSpaceDN w:val="0"/>
        <w:adjustRightInd w:val="0"/>
        <w:ind w:left="360"/>
        <w:rPr>
          <w:rFonts w:ascii="Simplified Arabic" w:hAnsi="Simplified Arabic" w:cs="Akhbar MT" w:hint="cs"/>
          <w:b/>
          <w:bCs/>
          <w:color w:val="000000"/>
          <w:sz w:val="56"/>
          <w:szCs w:val="56"/>
          <w:rtl/>
          <w:lang w:bidi="ar-EG"/>
        </w:rPr>
      </w:pPr>
      <w:r w:rsidRPr="001A1BD2">
        <w:rPr>
          <w:rFonts w:ascii="Simplified Arabic" w:hAnsi="Simplified Arabic" w:cs="Akhbar MT" w:hint="cs"/>
          <w:b/>
          <w:bCs/>
          <w:color w:val="000000"/>
          <w:sz w:val="56"/>
          <w:szCs w:val="56"/>
          <w:rtl/>
          <w:lang w:bidi="ar-EG"/>
        </w:rPr>
        <w:t xml:space="preserve">مسئول النشاط :- أ/ هبه الله </w:t>
      </w:r>
      <w:proofErr w:type="spellStart"/>
      <w:r w:rsidRPr="001A1BD2">
        <w:rPr>
          <w:rFonts w:ascii="Simplified Arabic" w:hAnsi="Simplified Arabic" w:cs="Akhbar MT" w:hint="cs"/>
          <w:b/>
          <w:bCs/>
          <w:color w:val="000000"/>
          <w:sz w:val="56"/>
          <w:szCs w:val="56"/>
          <w:rtl/>
          <w:lang w:bidi="ar-EG"/>
        </w:rPr>
        <w:t>الشناوى</w:t>
      </w:r>
      <w:proofErr w:type="spellEnd"/>
    </w:p>
    <w:p w:rsidR="00CF697F" w:rsidRDefault="00CF697F" w:rsidP="00CF697F">
      <w:pPr>
        <w:tabs>
          <w:tab w:val="left" w:pos="3480"/>
        </w:tabs>
        <w:autoSpaceDE w:val="0"/>
        <w:autoSpaceDN w:val="0"/>
        <w:adjustRightInd w:val="0"/>
        <w:ind w:left="360"/>
        <w:jc w:val="center"/>
        <w:rPr>
          <w:rFonts w:ascii="Simplified Arabic" w:hAnsi="Simplified Arabic" w:cs="Akhbar MT" w:hint="cs"/>
          <w:b/>
          <w:bCs/>
          <w:color w:val="C00000"/>
          <w:sz w:val="52"/>
          <w:szCs w:val="52"/>
          <w:rtl/>
          <w:lang w:bidi="ar-EG"/>
        </w:rPr>
      </w:pPr>
    </w:p>
    <w:p w:rsidR="00CF697F" w:rsidRDefault="00CF697F" w:rsidP="00CF697F">
      <w:pPr>
        <w:tabs>
          <w:tab w:val="left" w:pos="3480"/>
        </w:tabs>
        <w:autoSpaceDE w:val="0"/>
        <w:autoSpaceDN w:val="0"/>
        <w:adjustRightInd w:val="0"/>
        <w:ind w:left="360"/>
        <w:jc w:val="center"/>
        <w:rPr>
          <w:rFonts w:ascii="Simplified Arabic" w:hAnsi="Simplified Arabic" w:cs="Akhbar MT" w:hint="cs"/>
          <w:b/>
          <w:bCs/>
          <w:color w:val="C00000"/>
          <w:sz w:val="52"/>
          <w:szCs w:val="52"/>
          <w:rtl/>
          <w:lang w:bidi="ar-EG"/>
        </w:rPr>
      </w:pPr>
    </w:p>
    <w:p w:rsidR="001A1BD2" w:rsidRDefault="001A1BD2" w:rsidP="00CF697F">
      <w:pPr>
        <w:tabs>
          <w:tab w:val="left" w:pos="3480"/>
        </w:tabs>
        <w:autoSpaceDE w:val="0"/>
        <w:autoSpaceDN w:val="0"/>
        <w:adjustRightInd w:val="0"/>
        <w:ind w:left="360"/>
        <w:jc w:val="center"/>
        <w:rPr>
          <w:rFonts w:ascii="Simplified Arabic" w:hAnsi="Simplified Arabic" w:cs="Akhbar MT" w:hint="cs"/>
          <w:b/>
          <w:bCs/>
          <w:color w:val="C00000"/>
          <w:sz w:val="52"/>
          <w:szCs w:val="52"/>
          <w:rtl/>
          <w:lang w:bidi="ar-EG"/>
        </w:rPr>
      </w:pPr>
    </w:p>
    <w:p w:rsidR="001A1BD2" w:rsidRDefault="001A1BD2" w:rsidP="00CF697F">
      <w:pPr>
        <w:tabs>
          <w:tab w:val="left" w:pos="3480"/>
        </w:tabs>
        <w:autoSpaceDE w:val="0"/>
        <w:autoSpaceDN w:val="0"/>
        <w:adjustRightInd w:val="0"/>
        <w:ind w:left="360"/>
        <w:jc w:val="center"/>
        <w:rPr>
          <w:rFonts w:ascii="Simplified Arabic" w:hAnsi="Simplified Arabic" w:cs="Akhbar MT" w:hint="cs"/>
          <w:b/>
          <w:bCs/>
          <w:color w:val="C00000"/>
          <w:sz w:val="52"/>
          <w:szCs w:val="52"/>
          <w:rtl/>
          <w:lang w:bidi="ar-EG"/>
        </w:rPr>
      </w:pPr>
    </w:p>
    <w:p w:rsidR="001A1BD2" w:rsidRDefault="001A1BD2" w:rsidP="00CF697F">
      <w:pPr>
        <w:tabs>
          <w:tab w:val="left" w:pos="3480"/>
        </w:tabs>
        <w:autoSpaceDE w:val="0"/>
        <w:autoSpaceDN w:val="0"/>
        <w:adjustRightInd w:val="0"/>
        <w:ind w:left="360"/>
        <w:jc w:val="center"/>
        <w:rPr>
          <w:rFonts w:ascii="Simplified Arabic" w:hAnsi="Simplified Arabic" w:cs="Akhbar MT" w:hint="cs"/>
          <w:b/>
          <w:bCs/>
          <w:color w:val="C00000"/>
          <w:sz w:val="52"/>
          <w:szCs w:val="52"/>
          <w:rtl/>
          <w:lang w:bidi="ar-EG"/>
        </w:rPr>
      </w:pPr>
    </w:p>
    <w:p w:rsidR="001A1BD2" w:rsidRDefault="001A1BD2" w:rsidP="00CF697F">
      <w:pPr>
        <w:tabs>
          <w:tab w:val="left" w:pos="3480"/>
        </w:tabs>
        <w:autoSpaceDE w:val="0"/>
        <w:autoSpaceDN w:val="0"/>
        <w:adjustRightInd w:val="0"/>
        <w:ind w:left="360"/>
        <w:jc w:val="center"/>
        <w:rPr>
          <w:rFonts w:ascii="Simplified Arabic" w:hAnsi="Simplified Arabic" w:cs="Akhbar MT" w:hint="cs"/>
          <w:b/>
          <w:bCs/>
          <w:color w:val="C00000"/>
          <w:sz w:val="52"/>
          <w:szCs w:val="52"/>
          <w:rtl/>
          <w:lang w:bidi="ar-EG"/>
        </w:rPr>
      </w:pPr>
    </w:p>
    <w:p w:rsidR="00CF697F" w:rsidRPr="00CF697F" w:rsidRDefault="00CF697F" w:rsidP="00CF697F">
      <w:pPr>
        <w:tabs>
          <w:tab w:val="left" w:pos="3480"/>
        </w:tabs>
        <w:autoSpaceDE w:val="0"/>
        <w:autoSpaceDN w:val="0"/>
        <w:adjustRightInd w:val="0"/>
        <w:ind w:left="360"/>
        <w:jc w:val="center"/>
        <w:rPr>
          <w:rFonts w:cs="Akhbar MT"/>
          <w:sz w:val="52"/>
          <w:szCs w:val="52"/>
        </w:rPr>
      </w:pPr>
      <w:r w:rsidRPr="00CF697F">
        <w:rPr>
          <w:rFonts w:ascii="Simplified Arabic" w:hAnsi="Simplified Arabic" w:cs="Akhbar MT"/>
          <w:b/>
          <w:bCs/>
          <w:color w:val="C00000"/>
          <w:sz w:val="52"/>
          <w:szCs w:val="52"/>
          <w:rtl/>
          <w:lang w:bidi="ar-EG"/>
        </w:rPr>
        <w:lastRenderedPageBreak/>
        <w:t>أنشطة رعاية الشباب</w:t>
      </w:r>
      <w:r w:rsidRPr="00CF697F">
        <w:rPr>
          <w:rFonts w:ascii="Simplified Arabic" w:hAnsi="Simplified Arabic" w:cs="Akhbar MT" w:hint="cs"/>
          <w:b/>
          <w:bCs/>
          <w:color w:val="C00000"/>
          <w:sz w:val="52"/>
          <w:szCs w:val="52"/>
          <w:rtl/>
          <w:lang w:bidi="ar-EG"/>
        </w:rPr>
        <w:t>:-</w:t>
      </w:r>
    </w:p>
    <w:p w:rsidR="00CF697F" w:rsidRDefault="00CF697F" w:rsidP="00CF697F">
      <w:pPr>
        <w:tabs>
          <w:tab w:val="left" w:pos="3480"/>
        </w:tabs>
        <w:autoSpaceDE w:val="0"/>
        <w:autoSpaceDN w:val="0"/>
        <w:adjustRightInd w:val="0"/>
        <w:spacing w:line="240" w:lineRule="auto"/>
        <w:jc w:val="center"/>
        <w:rPr>
          <w:rFonts w:ascii="Simplified Arabic" w:hAnsi="Simplified Arabic" w:cs="Simplified Arabic"/>
          <w:color w:val="000000"/>
          <w:sz w:val="32"/>
          <w:szCs w:val="32"/>
          <w:rtl/>
          <w:lang w:bidi="ar-EG"/>
        </w:rPr>
      </w:pPr>
    </w:p>
    <w:p w:rsidR="001A1BD2" w:rsidRDefault="001A1BD2" w:rsidP="00CF697F">
      <w:pPr>
        <w:jc w:val="center"/>
        <w:rPr>
          <w:rFonts w:cs="Arial" w:hint="cs"/>
          <w:rtl/>
          <w:lang w:bidi="ar-EG"/>
        </w:rPr>
      </w:pPr>
    </w:p>
    <w:p w:rsidR="007727B4" w:rsidRDefault="00CF697F" w:rsidP="00CF697F">
      <w:pPr>
        <w:jc w:val="center"/>
        <w:rPr>
          <w:rFonts w:hint="cs"/>
          <w:rtl/>
          <w:lang w:bidi="ar-EG"/>
        </w:rPr>
      </w:pPr>
      <w:r w:rsidRPr="00CF697F">
        <w:rPr>
          <w:rFonts w:cs="Arial"/>
          <w:rtl/>
          <w:lang w:bidi="ar-EG"/>
        </w:rPr>
        <w:drawing>
          <wp:inline distT="0" distB="0" distL="0" distR="0">
            <wp:extent cx="4623435" cy="6029325"/>
            <wp:effectExtent l="19050" t="0" r="5715" b="0"/>
            <wp:docPr id="1" name="Picture 3" descr="IMG_٢٠٢٢١٠٠٨_٢١١٦٠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_٢٠٢٢١٠٠٨_٢١١٦٠٥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553" cy="6035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BD2" w:rsidRDefault="001A1BD2" w:rsidP="00CF697F">
      <w:pPr>
        <w:jc w:val="center"/>
        <w:rPr>
          <w:rFonts w:hint="cs"/>
          <w:rtl/>
          <w:lang w:bidi="ar-EG"/>
        </w:rPr>
      </w:pPr>
    </w:p>
    <w:p w:rsidR="001A1BD2" w:rsidRDefault="001A1BD2" w:rsidP="00CF697F">
      <w:pPr>
        <w:jc w:val="center"/>
        <w:rPr>
          <w:rFonts w:hint="cs"/>
          <w:rtl/>
          <w:lang w:bidi="ar-EG"/>
        </w:rPr>
      </w:pPr>
    </w:p>
    <w:p w:rsidR="001A1BD2" w:rsidRPr="001A1BD2" w:rsidRDefault="001A1BD2" w:rsidP="001A1BD2">
      <w:pPr>
        <w:jc w:val="center"/>
        <w:rPr>
          <w:rFonts w:ascii="Simplified Arabic" w:hAnsi="Simplified Arabic" w:cs="Akhbar MT"/>
          <w:b/>
          <w:bCs/>
          <w:color w:val="C00000"/>
          <w:sz w:val="52"/>
          <w:szCs w:val="52"/>
          <w:rtl/>
          <w:lang w:bidi="ar-EG"/>
        </w:rPr>
      </w:pPr>
      <w:r w:rsidRPr="001A1BD2">
        <w:rPr>
          <w:rFonts w:ascii="Simplified Arabic" w:hAnsi="Simplified Arabic" w:cs="Akhbar MT" w:hint="cs"/>
          <w:b/>
          <w:bCs/>
          <w:color w:val="C00000"/>
          <w:sz w:val="52"/>
          <w:szCs w:val="52"/>
          <w:rtl/>
          <w:lang w:bidi="ar-EG"/>
        </w:rPr>
        <w:lastRenderedPageBreak/>
        <w:t>الجوائز والمراكز التي حصلت عليها الكلية على مستوى الجامعة للعام الجامعي 2022 / 2023م</w:t>
      </w:r>
    </w:p>
    <w:p w:rsidR="001A1BD2" w:rsidRDefault="001A1BD2" w:rsidP="001A1BD2">
      <w:pPr>
        <w:ind w:left="-540" w:right="180"/>
        <w:rPr>
          <w:rFonts w:ascii="Calibri" w:eastAsia="Calibri" w:hAnsi="Calibri" w:cs="PT Bold Heading"/>
          <w:b/>
          <w:bCs/>
          <w:noProof/>
          <w:sz w:val="24"/>
          <w:szCs w:val="24"/>
          <w:rtl/>
          <w:lang w:eastAsia="en-GB" w:bidi="ar-EG"/>
        </w:rPr>
      </w:pPr>
      <w:r w:rsidRPr="00A1163C">
        <w:rPr>
          <w:rFonts w:ascii="Calibri" w:eastAsia="Calibri" w:hAnsi="Calibri" w:cs="PT Bold Heading" w:hint="cs"/>
          <w:b/>
          <w:bCs/>
          <w:noProof/>
          <w:sz w:val="24"/>
          <w:szCs w:val="24"/>
          <w:rtl/>
          <w:lang w:eastAsia="en-GB" w:bidi="ar-EG"/>
        </w:rPr>
        <w:t xml:space="preserve">*حصول الكلية على </w:t>
      </w:r>
      <w:r>
        <w:rPr>
          <w:rFonts w:ascii="Calibri" w:eastAsia="Calibri" w:hAnsi="Calibri" w:cs="PT Bold Heading" w:hint="cs"/>
          <w:b/>
          <w:bCs/>
          <w:noProof/>
          <w:sz w:val="24"/>
          <w:szCs w:val="24"/>
          <w:rtl/>
          <w:lang w:eastAsia="en-GB" w:bidi="ar-EG"/>
        </w:rPr>
        <w:t xml:space="preserve"> المركز الأ</w:t>
      </w:r>
      <w:r w:rsidRPr="00A1163C">
        <w:rPr>
          <w:rFonts w:ascii="Calibri" w:eastAsia="Calibri" w:hAnsi="Calibri" w:cs="PT Bold Heading" w:hint="cs"/>
          <w:b/>
          <w:bCs/>
          <w:noProof/>
          <w:sz w:val="24"/>
          <w:szCs w:val="24"/>
          <w:rtl/>
          <w:lang w:eastAsia="en-GB" w:bidi="ar-EG"/>
        </w:rPr>
        <w:t xml:space="preserve">ول </w:t>
      </w:r>
      <w:r>
        <w:rPr>
          <w:rFonts w:ascii="Calibri" w:eastAsia="Calibri" w:hAnsi="Calibri" w:cs="PT Bold Heading" w:hint="cs"/>
          <w:b/>
          <w:bCs/>
          <w:noProof/>
          <w:sz w:val="24"/>
          <w:szCs w:val="24"/>
          <w:rtl/>
          <w:lang w:eastAsia="en-GB" w:bidi="ar-EG"/>
        </w:rPr>
        <w:t xml:space="preserve">فى لعبه </w:t>
      </w:r>
      <w:r w:rsidRPr="00A1163C">
        <w:rPr>
          <w:rFonts w:ascii="Calibri" w:eastAsia="Calibri" w:hAnsi="Calibri" w:cs="PT Bold Heading" w:hint="cs"/>
          <w:b/>
          <w:bCs/>
          <w:noProof/>
          <w:sz w:val="24"/>
          <w:szCs w:val="24"/>
          <w:rtl/>
          <w:lang w:eastAsia="en-GB" w:bidi="ar-EG"/>
        </w:rPr>
        <w:t xml:space="preserve"> الدارتس على مستوى الجامعة0</w:t>
      </w:r>
      <w:r>
        <w:rPr>
          <w:rFonts w:ascii="Calibri" w:eastAsia="Calibri" w:hAnsi="Calibri" w:cs="PT Bold Heading"/>
          <w:b/>
          <w:bCs/>
          <w:noProof/>
          <w:sz w:val="24"/>
          <w:szCs w:val="24"/>
          <w:lang w:eastAsia="en-GB" w:bidi="ar-EG"/>
        </w:rPr>
        <w:t xml:space="preserve">      </w:t>
      </w:r>
    </w:p>
    <w:p w:rsidR="001A1BD2" w:rsidRDefault="001A1BD2" w:rsidP="001A1BD2">
      <w:pPr>
        <w:tabs>
          <w:tab w:val="left" w:pos="9270"/>
        </w:tabs>
        <w:ind w:left="-540"/>
        <w:rPr>
          <w:rFonts w:ascii="Calibri" w:eastAsia="Calibri" w:hAnsi="Calibri" w:cs="PT Bold Heading"/>
          <w:b/>
          <w:bCs/>
          <w:noProof/>
          <w:sz w:val="24"/>
          <w:szCs w:val="24"/>
          <w:rtl/>
          <w:lang w:eastAsia="en-GB" w:bidi="ar-EG"/>
        </w:rPr>
      </w:pPr>
      <w:r w:rsidRPr="00A1163C">
        <w:rPr>
          <w:rFonts w:ascii="Calibri" w:eastAsia="Calibri" w:hAnsi="Calibri" w:cs="PT Bold Heading" w:hint="cs"/>
          <w:b/>
          <w:bCs/>
          <w:noProof/>
          <w:sz w:val="24"/>
          <w:szCs w:val="24"/>
          <w:rtl/>
          <w:lang w:eastAsia="en-GB" w:bidi="ar-EG"/>
        </w:rPr>
        <w:t>*</w:t>
      </w:r>
      <w:r>
        <w:rPr>
          <w:rFonts w:ascii="Calibri" w:eastAsia="Calibri" w:hAnsi="Calibri" w:cs="PT Bold Heading" w:hint="cs"/>
          <w:b/>
          <w:bCs/>
          <w:noProof/>
          <w:sz w:val="24"/>
          <w:szCs w:val="24"/>
          <w:rtl/>
          <w:lang w:eastAsia="en-GB" w:bidi="ar-EG"/>
        </w:rPr>
        <w:t xml:space="preserve">  </w:t>
      </w:r>
      <w:r w:rsidRPr="00A1163C">
        <w:rPr>
          <w:rFonts w:ascii="Calibri" w:eastAsia="Calibri" w:hAnsi="Calibri" w:cs="PT Bold Heading" w:hint="cs"/>
          <w:b/>
          <w:bCs/>
          <w:noProof/>
          <w:sz w:val="24"/>
          <w:szCs w:val="24"/>
          <w:rtl/>
          <w:lang w:eastAsia="en-GB" w:bidi="ar-EG"/>
        </w:rPr>
        <w:t xml:space="preserve">حصول الكلية على </w:t>
      </w:r>
      <w:r>
        <w:rPr>
          <w:rFonts w:ascii="Calibri" w:eastAsia="Calibri" w:hAnsi="Calibri" w:cs="PT Bold Heading" w:hint="cs"/>
          <w:b/>
          <w:bCs/>
          <w:noProof/>
          <w:sz w:val="24"/>
          <w:szCs w:val="24"/>
          <w:rtl/>
          <w:lang w:eastAsia="en-GB" w:bidi="ar-EG"/>
        </w:rPr>
        <w:t>المركز الثانى</w:t>
      </w:r>
      <w:r w:rsidRPr="00A1163C">
        <w:rPr>
          <w:rFonts w:ascii="Calibri" w:eastAsia="Calibri" w:hAnsi="Calibri" w:cs="PT Bold Heading" w:hint="cs"/>
          <w:b/>
          <w:bCs/>
          <w:noProof/>
          <w:sz w:val="24"/>
          <w:szCs w:val="24"/>
          <w:rtl/>
          <w:lang w:eastAsia="en-GB" w:bidi="ar-EG"/>
        </w:rPr>
        <w:t xml:space="preserve"> </w:t>
      </w:r>
      <w:r>
        <w:rPr>
          <w:rFonts w:ascii="Calibri" w:eastAsia="Calibri" w:hAnsi="Calibri" w:cs="PT Bold Heading" w:hint="cs"/>
          <w:b/>
          <w:bCs/>
          <w:noProof/>
          <w:sz w:val="24"/>
          <w:szCs w:val="24"/>
          <w:rtl/>
          <w:lang w:eastAsia="en-GB" w:bidi="ar-EG"/>
        </w:rPr>
        <w:t xml:space="preserve">فى لعبه </w:t>
      </w:r>
      <w:r w:rsidRPr="00A1163C">
        <w:rPr>
          <w:rFonts w:ascii="Calibri" w:eastAsia="Calibri" w:hAnsi="Calibri" w:cs="PT Bold Heading" w:hint="cs"/>
          <w:b/>
          <w:bCs/>
          <w:noProof/>
          <w:sz w:val="24"/>
          <w:szCs w:val="24"/>
          <w:rtl/>
          <w:lang w:eastAsia="en-GB" w:bidi="ar-EG"/>
        </w:rPr>
        <w:t xml:space="preserve"> </w:t>
      </w:r>
      <w:r>
        <w:rPr>
          <w:rFonts w:ascii="Calibri" w:eastAsia="Calibri" w:hAnsi="Calibri" w:cs="PT Bold Heading" w:hint="cs"/>
          <w:b/>
          <w:bCs/>
          <w:noProof/>
          <w:sz w:val="24"/>
          <w:szCs w:val="24"/>
          <w:rtl/>
          <w:lang w:eastAsia="en-GB" w:bidi="ar-EG"/>
        </w:rPr>
        <w:t xml:space="preserve">تنس طاولة </w:t>
      </w:r>
      <w:r w:rsidRPr="00A1163C">
        <w:rPr>
          <w:rFonts w:ascii="Calibri" w:eastAsia="Calibri" w:hAnsi="Calibri" w:cs="PT Bold Heading" w:hint="cs"/>
          <w:b/>
          <w:bCs/>
          <w:noProof/>
          <w:sz w:val="24"/>
          <w:szCs w:val="24"/>
          <w:rtl/>
          <w:lang w:eastAsia="en-GB" w:bidi="ar-EG"/>
        </w:rPr>
        <w:t xml:space="preserve"> </w:t>
      </w:r>
      <w:r>
        <w:rPr>
          <w:rFonts w:ascii="Calibri" w:eastAsia="Calibri" w:hAnsi="Calibri" w:cs="PT Bold Heading" w:hint="cs"/>
          <w:b/>
          <w:bCs/>
          <w:noProof/>
          <w:sz w:val="24"/>
          <w:szCs w:val="24"/>
          <w:rtl/>
          <w:lang w:eastAsia="en-GB" w:bidi="ar-EG"/>
        </w:rPr>
        <w:t xml:space="preserve">(فردى) </w:t>
      </w:r>
      <w:r w:rsidRPr="00A1163C">
        <w:rPr>
          <w:rFonts w:ascii="Calibri" w:eastAsia="Calibri" w:hAnsi="Calibri" w:cs="PT Bold Heading" w:hint="cs"/>
          <w:b/>
          <w:bCs/>
          <w:noProof/>
          <w:sz w:val="24"/>
          <w:szCs w:val="24"/>
          <w:rtl/>
          <w:lang w:eastAsia="en-GB" w:bidi="ar-EG"/>
        </w:rPr>
        <w:t>على مستوى الجامعة0</w:t>
      </w:r>
      <w:r>
        <w:rPr>
          <w:rFonts w:ascii="Calibri" w:eastAsia="Calibri" w:hAnsi="Calibri" w:cs="PT Bold Heading"/>
          <w:b/>
          <w:bCs/>
          <w:noProof/>
          <w:sz w:val="24"/>
          <w:szCs w:val="24"/>
          <w:lang w:eastAsia="en-GB" w:bidi="ar-EG"/>
        </w:rPr>
        <w:t xml:space="preserve">   </w:t>
      </w:r>
    </w:p>
    <w:p w:rsidR="001A1BD2" w:rsidRPr="00A1163C" w:rsidRDefault="001A1BD2" w:rsidP="001A1BD2">
      <w:pPr>
        <w:ind w:left="-540"/>
        <w:rPr>
          <w:rFonts w:ascii="Calibri" w:eastAsia="Calibri" w:hAnsi="Calibri" w:cs="PT Bold Heading"/>
          <w:b/>
          <w:bCs/>
          <w:noProof/>
          <w:sz w:val="24"/>
          <w:szCs w:val="24"/>
          <w:rtl/>
          <w:lang w:eastAsia="en-GB" w:bidi="ar-EG"/>
        </w:rPr>
      </w:pPr>
      <w:r>
        <w:rPr>
          <w:rFonts w:ascii="Calibri" w:eastAsia="Calibri" w:hAnsi="Calibri" w:cs="PT Bold Heading" w:hint="cs"/>
          <w:b/>
          <w:bCs/>
          <w:noProof/>
          <w:sz w:val="24"/>
          <w:szCs w:val="24"/>
          <w:rtl/>
          <w:lang w:eastAsia="en-GB" w:bidi="ar-EG"/>
        </w:rPr>
        <w:t xml:space="preserve">   * </w:t>
      </w:r>
      <w:r w:rsidRPr="00A1163C">
        <w:rPr>
          <w:rFonts w:ascii="Calibri" w:eastAsia="Calibri" w:hAnsi="Calibri" w:cs="PT Bold Heading" w:hint="cs"/>
          <w:b/>
          <w:bCs/>
          <w:noProof/>
          <w:sz w:val="24"/>
          <w:szCs w:val="24"/>
          <w:rtl/>
          <w:lang w:eastAsia="en-GB" w:bidi="ar-EG"/>
        </w:rPr>
        <w:t xml:space="preserve">حصول الكلية على </w:t>
      </w:r>
      <w:r>
        <w:rPr>
          <w:rFonts w:ascii="Calibri" w:eastAsia="Calibri" w:hAnsi="Calibri" w:cs="PT Bold Heading" w:hint="cs"/>
          <w:b/>
          <w:bCs/>
          <w:noProof/>
          <w:sz w:val="24"/>
          <w:szCs w:val="24"/>
          <w:rtl/>
          <w:lang w:eastAsia="en-GB" w:bidi="ar-EG"/>
        </w:rPr>
        <w:t xml:space="preserve"> المركز الثالث مكرر </w:t>
      </w:r>
      <w:r w:rsidRPr="00A1163C">
        <w:rPr>
          <w:rFonts w:ascii="Calibri" w:eastAsia="Calibri" w:hAnsi="Calibri" w:cs="PT Bold Heading" w:hint="cs"/>
          <w:b/>
          <w:bCs/>
          <w:noProof/>
          <w:sz w:val="24"/>
          <w:szCs w:val="24"/>
          <w:rtl/>
          <w:lang w:eastAsia="en-GB" w:bidi="ar-EG"/>
        </w:rPr>
        <w:t xml:space="preserve"> </w:t>
      </w:r>
      <w:r>
        <w:rPr>
          <w:rFonts w:ascii="Calibri" w:eastAsia="Calibri" w:hAnsi="Calibri" w:cs="PT Bold Heading" w:hint="cs"/>
          <w:b/>
          <w:bCs/>
          <w:noProof/>
          <w:sz w:val="24"/>
          <w:szCs w:val="24"/>
          <w:rtl/>
          <w:lang w:eastAsia="en-GB" w:bidi="ar-EG"/>
        </w:rPr>
        <w:t>فى لعبه الكاراتيه</w:t>
      </w:r>
      <w:r w:rsidRPr="00A1163C">
        <w:rPr>
          <w:rFonts w:ascii="Calibri" w:eastAsia="Calibri" w:hAnsi="Calibri" w:cs="PT Bold Heading" w:hint="cs"/>
          <w:b/>
          <w:bCs/>
          <w:noProof/>
          <w:sz w:val="24"/>
          <w:szCs w:val="24"/>
          <w:rtl/>
          <w:lang w:eastAsia="en-GB" w:bidi="ar-EG"/>
        </w:rPr>
        <w:t xml:space="preserve"> على مستوى الجامعة0</w:t>
      </w:r>
    </w:p>
    <w:p w:rsidR="001A1BD2" w:rsidRDefault="001A1BD2" w:rsidP="001A1BD2">
      <w:pPr>
        <w:ind w:left="-54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* </w:t>
      </w:r>
      <w:r w:rsidRPr="00301C58">
        <w:rPr>
          <w:rFonts w:ascii="Calibri" w:eastAsia="Calibri" w:hAnsi="Calibri" w:cs="PT Bold Heading" w:hint="cs"/>
          <w:b/>
          <w:bCs/>
          <w:noProof/>
          <w:sz w:val="24"/>
          <w:szCs w:val="24"/>
          <w:rtl/>
          <w:lang w:eastAsia="en-GB" w:bidi="ar-EG"/>
        </w:rPr>
        <w:t>حصول الكلية على المركز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301C58">
        <w:rPr>
          <w:rFonts w:ascii="Calibri" w:eastAsia="Calibri" w:hAnsi="Calibri" w:cs="PT Bold Heading" w:hint="cs"/>
          <w:b/>
          <w:bCs/>
          <w:noProof/>
          <w:sz w:val="26"/>
          <w:szCs w:val="26"/>
          <w:rtl/>
          <w:lang w:eastAsia="en-GB" w:bidi="ar-EG"/>
        </w:rPr>
        <w:t>ا</w:t>
      </w:r>
      <w:r>
        <w:rPr>
          <w:rFonts w:ascii="Calibri" w:eastAsia="Calibri" w:hAnsi="Calibri" w:cs="PT Bold Heading" w:hint="cs"/>
          <w:b/>
          <w:bCs/>
          <w:noProof/>
          <w:sz w:val="26"/>
          <w:szCs w:val="26"/>
          <w:rtl/>
          <w:lang w:eastAsia="en-GB" w:bidi="ar-EG"/>
        </w:rPr>
        <w:t>لثان</w:t>
      </w:r>
      <w:r w:rsidRPr="00301C58">
        <w:rPr>
          <w:rFonts w:ascii="Calibri" w:eastAsia="Calibri" w:hAnsi="Calibri" w:cs="PT Bold Heading" w:hint="cs"/>
          <w:b/>
          <w:bCs/>
          <w:noProof/>
          <w:sz w:val="26"/>
          <w:szCs w:val="26"/>
          <w:rtl/>
          <w:lang w:eastAsia="en-GB" w:bidi="ar-EG"/>
        </w:rPr>
        <w:t xml:space="preserve">ى </w:t>
      </w:r>
      <w:r w:rsidRPr="00301C58">
        <w:rPr>
          <w:rFonts w:ascii="Calibri" w:eastAsia="Calibri" w:hAnsi="Calibri" w:cs="PT Bold Heading" w:hint="cs"/>
          <w:b/>
          <w:bCs/>
          <w:noProof/>
          <w:sz w:val="24"/>
          <w:szCs w:val="24"/>
          <w:rtl/>
          <w:lang w:eastAsia="en-GB" w:bidi="ar-EG"/>
        </w:rPr>
        <w:t>والمركز الثالث فى مجال العزف الفردى</w:t>
      </w:r>
      <w:r w:rsidRPr="001A1BD2">
        <w:rPr>
          <w:rFonts w:ascii="Calibri" w:eastAsia="Calibri" w:hAnsi="Calibri" w:cs="PT Bold Heading" w:hint="cs"/>
          <w:b/>
          <w:bCs/>
          <w:noProof/>
          <w:sz w:val="24"/>
          <w:szCs w:val="24"/>
          <w:rtl/>
          <w:lang w:eastAsia="en-GB" w:bidi="ar-EG"/>
        </w:rPr>
        <w:t xml:space="preserve"> </w:t>
      </w:r>
      <w:proofErr w:type="spellStart"/>
      <w:r w:rsidRPr="001A1BD2">
        <w:rPr>
          <w:rFonts w:ascii="Calibri" w:eastAsia="Calibri" w:hAnsi="Calibri" w:cs="PT Bold Heading" w:hint="cs"/>
          <w:b/>
          <w:bCs/>
          <w:noProof/>
          <w:sz w:val="24"/>
          <w:szCs w:val="24"/>
          <w:rtl/>
          <w:lang w:eastAsia="en-GB" w:bidi="ar-EG"/>
        </w:rPr>
        <w:t>فى</w:t>
      </w:r>
      <w:proofErr w:type="spellEnd"/>
      <w:r w:rsidRPr="001A1BD2">
        <w:rPr>
          <w:rFonts w:ascii="Calibri" w:eastAsia="Calibri" w:hAnsi="Calibri" w:cs="PT Bold Heading" w:hint="cs"/>
          <w:b/>
          <w:bCs/>
          <w:noProof/>
          <w:sz w:val="24"/>
          <w:szCs w:val="24"/>
          <w:rtl/>
          <w:lang w:eastAsia="en-GB" w:bidi="ar-EG"/>
        </w:rPr>
        <w:t xml:space="preserve"> مسابقة المواهب الفنية</w:t>
      </w:r>
      <w:r w:rsidRPr="00301C58">
        <w:rPr>
          <w:rFonts w:hint="cs"/>
          <w:b/>
          <w:bCs/>
          <w:sz w:val="20"/>
          <w:szCs w:val="20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1A1BD2" w:rsidRDefault="001A1BD2" w:rsidP="001A1BD2">
      <w:pPr>
        <w:ind w:left="-540"/>
        <w:rPr>
          <w:rFonts w:ascii="Calibri" w:eastAsia="Calibri" w:hAnsi="Calibri" w:cs="PT Bold Heading"/>
          <w:b/>
          <w:bCs/>
          <w:noProof/>
          <w:sz w:val="24"/>
          <w:szCs w:val="24"/>
          <w:rtl/>
          <w:lang w:eastAsia="en-GB" w:bidi="ar-EG"/>
        </w:rPr>
      </w:pPr>
      <w:r>
        <w:rPr>
          <w:rFonts w:ascii="Calibri" w:eastAsia="Calibri" w:hAnsi="Calibri" w:cs="PT Bold Heading" w:hint="cs"/>
          <w:b/>
          <w:bCs/>
          <w:noProof/>
          <w:sz w:val="24"/>
          <w:szCs w:val="24"/>
          <w:rtl/>
          <w:lang w:eastAsia="en-GB" w:bidi="ar-EG"/>
        </w:rPr>
        <w:t>*</w:t>
      </w:r>
      <w:r w:rsidRPr="006546E0">
        <w:rPr>
          <w:rFonts w:ascii="Calibri" w:eastAsia="Calibri" w:hAnsi="Calibri" w:cs="PT Bold Heading" w:hint="cs"/>
          <w:b/>
          <w:bCs/>
          <w:noProof/>
          <w:sz w:val="24"/>
          <w:szCs w:val="24"/>
          <w:rtl/>
          <w:lang w:eastAsia="en-GB" w:bidi="ar-EG"/>
        </w:rPr>
        <w:t xml:space="preserve"> فازت الكلية بالمركز الأول على مستوى الجامعة</w:t>
      </w:r>
      <w:r>
        <w:rPr>
          <w:rFonts w:ascii="Calibri" w:eastAsia="Calibri" w:hAnsi="Calibri" w:cs="PT Bold Heading" w:hint="cs"/>
          <w:b/>
          <w:bCs/>
          <w:noProof/>
          <w:sz w:val="24"/>
          <w:szCs w:val="24"/>
          <w:rtl/>
          <w:lang w:eastAsia="en-GB" w:bidi="ar-EG"/>
        </w:rPr>
        <w:t xml:space="preserve"> وحصول الكلية  على كأس التميز فى مسابقة أفضل كلية فى أستقبال الطلاب الجدد 0 </w:t>
      </w:r>
    </w:p>
    <w:p w:rsidR="001A1BD2" w:rsidRDefault="001A1BD2" w:rsidP="001A1BD2">
      <w:pPr>
        <w:ind w:left="-54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* فوز الطالبة / </w:t>
      </w:r>
      <w:r w:rsidRPr="00EE60D4">
        <w:rPr>
          <w:rFonts w:ascii="Calibri" w:eastAsia="Calibri" w:hAnsi="Calibri" w:cs="PT Bold Heading" w:hint="cs"/>
          <w:b/>
          <w:bCs/>
          <w:noProof/>
          <w:sz w:val="24"/>
          <w:szCs w:val="24"/>
          <w:rtl/>
          <w:lang w:eastAsia="en-GB" w:bidi="ar-EG"/>
        </w:rPr>
        <w:t>سهيلة عماد محمد   بمنصب ( أمين لجنة الأسر والاتحادات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) 0</w:t>
      </w:r>
    </w:p>
    <w:p w:rsidR="001A1BD2" w:rsidRDefault="001A1BD2" w:rsidP="001A1BD2">
      <w:pPr>
        <w:ind w:left="-540"/>
        <w:rPr>
          <w:rFonts w:ascii="Calibri" w:eastAsia="Calibri" w:hAnsi="Calibri" w:cs="PT Bold Heading"/>
          <w:b/>
          <w:bCs/>
          <w:noProof/>
          <w:sz w:val="24"/>
          <w:szCs w:val="24"/>
          <w:lang w:eastAsia="en-GB"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* </w:t>
      </w:r>
      <w:r>
        <w:rPr>
          <w:rFonts w:ascii="Calibri" w:eastAsia="Calibri" w:hAnsi="Calibri" w:cs="PT Bold Heading" w:hint="cs"/>
          <w:b/>
          <w:bCs/>
          <w:noProof/>
          <w:sz w:val="24"/>
          <w:szCs w:val="24"/>
          <w:rtl/>
          <w:lang w:eastAsia="en-GB" w:bidi="ar-EG"/>
        </w:rPr>
        <w:t>حصلت الكلية على المركز الأول على مستوى الجامعة فى ( لعبة كرة يد ) 0</w:t>
      </w:r>
    </w:p>
    <w:p w:rsidR="001A1BD2" w:rsidRPr="001E0996" w:rsidRDefault="001A1BD2" w:rsidP="001A1BD2">
      <w:pPr>
        <w:ind w:left="-540"/>
        <w:rPr>
          <w:color w:val="FF0000"/>
          <w:sz w:val="48"/>
          <w:szCs w:val="48"/>
          <w:rtl/>
          <w:lang w:bidi="ar-EG"/>
        </w:rPr>
      </w:pPr>
      <w:r>
        <w:rPr>
          <w:rFonts w:ascii="Calibri" w:eastAsia="Calibri" w:hAnsi="Calibri" w:cs="PT Bold Heading" w:hint="cs"/>
          <w:b/>
          <w:bCs/>
          <w:noProof/>
          <w:sz w:val="24"/>
          <w:szCs w:val="24"/>
          <w:rtl/>
          <w:lang w:eastAsia="en-GB" w:bidi="ar-EG"/>
        </w:rPr>
        <w:t xml:space="preserve">  حصلت الكلية على  المركز الرابع</w:t>
      </w:r>
      <w:r w:rsidRPr="00C25F0E">
        <w:rPr>
          <w:rFonts w:ascii="Calibri" w:eastAsia="Calibri" w:hAnsi="Calibri" w:cs="PT Bold Heading" w:hint="cs"/>
          <w:b/>
          <w:bCs/>
          <w:noProof/>
          <w:sz w:val="24"/>
          <w:szCs w:val="24"/>
          <w:rtl/>
          <w:lang w:eastAsia="en-GB" w:bidi="ar-EG"/>
        </w:rPr>
        <w:t xml:space="preserve"> </w:t>
      </w:r>
      <w:r>
        <w:rPr>
          <w:rFonts w:ascii="Calibri" w:eastAsia="Calibri" w:hAnsi="Calibri" w:cs="PT Bold Heading" w:hint="cs"/>
          <w:b/>
          <w:bCs/>
          <w:noProof/>
          <w:sz w:val="24"/>
          <w:szCs w:val="24"/>
          <w:rtl/>
          <w:lang w:eastAsia="en-GB" w:bidi="ar-EG"/>
        </w:rPr>
        <w:t>على مستوى الجامعة فى كرة قدم خماسى 0</w:t>
      </w:r>
      <w:r>
        <w:rPr>
          <w:rFonts w:ascii="Calibri" w:eastAsia="Calibri" w:hAnsi="Calibri" w:cs="PT Bold Heading"/>
          <w:b/>
          <w:bCs/>
          <w:noProof/>
          <w:sz w:val="24"/>
          <w:szCs w:val="24"/>
          <w:lang w:eastAsia="en-GB" w:bidi="ar-EG"/>
        </w:rPr>
        <w:t xml:space="preserve">* </w:t>
      </w:r>
    </w:p>
    <w:p w:rsidR="001A1BD2" w:rsidRDefault="001A1BD2" w:rsidP="001A1BD2">
      <w:pPr>
        <w:ind w:left="-540"/>
        <w:rPr>
          <w:rFonts w:ascii="Calibri" w:eastAsia="Calibri" w:hAnsi="Calibri" w:cs="PT Bold Heading"/>
          <w:b/>
          <w:bCs/>
          <w:noProof/>
          <w:sz w:val="24"/>
          <w:szCs w:val="24"/>
          <w:rtl/>
          <w:lang w:eastAsia="en-GB" w:bidi="ar-EG"/>
        </w:rPr>
      </w:pPr>
      <w:r>
        <w:rPr>
          <w:rFonts w:hint="cs"/>
          <w:rtl/>
        </w:rPr>
        <w:t>*</w:t>
      </w:r>
      <w:r w:rsidRPr="00A7765B">
        <w:rPr>
          <w:rFonts w:ascii="Calibri" w:eastAsia="Calibri" w:hAnsi="Calibri" w:cs="PT Bold Heading" w:hint="cs"/>
          <w:b/>
          <w:bCs/>
          <w:noProof/>
          <w:sz w:val="24"/>
          <w:szCs w:val="24"/>
          <w:rtl/>
          <w:lang w:eastAsia="en-GB" w:bidi="ar-EG"/>
        </w:rPr>
        <w:t>وحصول</w:t>
      </w:r>
      <w:r>
        <w:rPr>
          <w:rFonts w:ascii="Calibri" w:eastAsia="Calibri" w:hAnsi="Calibri" w:cs="PT Bold Heading" w:hint="cs"/>
          <w:b/>
          <w:bCs/>
          <w:noProof/>
          <w:sz w:val="24"/>
          <w:szCs w:val="24"/>
          <w:rtl/>
          <w:lang w:eastAsia="en-GB" w:bidi="ar-EG"/>
        </w:rPr>
        <w:t xml:space="preserve"> الكلية </w:t>
      </w:r>
      <w:r w:rsidRPr="00A7765B">
        <w:rPr>
          <w:rFonts w:ascii="Calibri" w:eastAsia="Calibri" w:hAnsi="Calibri" w:cs="PT Bold Heading" w:hint="cs"/>
          <w:b/>
          <w:bCs/>
          <w:noProof/>
          <w:sz w:val="24"/>
          <w:szCs w:val="24"/>
          <w:rtl/>
          <w:lang w:eastAsia="en-GB" w:bidi="ar-EG"/>
        </w:rPr>
        <w:t xml:space="preserve"> على المركز الثالث ف</w:t>
      </w:r>
      <w:r>
        <w:rPr>
          <w:rFonts w:ascii="Calibri" w:eastAsia="Calibri" w:hAnsi="Calibri" w:cs="PT Bold Heading" w:hint="cs"/>
          <w:b/>
          <w:bCs/>
          <w:noProof/>
          <w:sz w:val="24"/>
          <w:szCs w:val="24"/>
          <w:rtl/>
          <w:lang w:eastAsia="en-GB" w:bidi="ar-EG"/>
        </w:rPr>
        <w:t xml:space="preserve">ى لعبة تنس طاولة  فى </w:t>
      </w:r>
      <w:r w:rsidRPr="00AF5300">
        <w:rPr>
          <w:rFonts w:ascii="Calibri" w:eastAsia="Calibri" w:hAnsi="Calibri" w:cs="PT Bold Heading" w:hint="cs"/>
          <w:b/>
          <w:bCs/>
          <w:noProof/>
          <w:sz w:val="24"/>
          <w:szCs w:val="24"/>
          <w:rtl/>
          <w:lang w:eastAsia="en-GB" w:bidi="ar-EG"/>
        </w:rPr>
        <w:t>مهرجان السنوى الرابع والثلاثون لأسر كليات الجامعة</w:t>
      </w:r>
      <w:r>
        <w:rPr>
          <w:rFonts w:ascii="Calibri" w:eastAsia="Calibri" w:hAnsi="Calibri" w:cs="PT Bold Heading" w:hint="cs"/>
          <w:b/>
          <w:bCs/>
          <w:noProof/>
          <w:sz w:val="24"/>
          <w:szCs w:val="24"/>
          <w:rtl/>
          <w:lang w:eastAsia="en-GB" w:bidi="ar-EG"/>
        </w:rPr>
        <w:t xml:space="preserve"> 0</w:t>
      </w:r>
    </w:p>
    <w:p w:rsidR="001A1BD2" w:rsidRDefault="001A1BD2" w:rsidP="001A1BD2">
      <w:pPr>
        <w:ind w:left="-540"/>
        <w:rPr>
          <w:rFonts w:ascii="Calibri" w:eastAsia="Calibri" w:hAnsi="Calibri" w:cs="PT Bold Heading"/>
          <w:b/>
          <w:bCs/>
          <w:noProof/>
          <w:sz w:val="24"/>
          <w:szCs w:val="24"/>
          <w:rtl/>
          <w:lang w:eastAsia="en-GB" w:bidi="ar-EG"/>
        </w:rPr>
      </w:pPr>
      <w:r>
        <w:rPr>
          <w:rFonts w:ascii="Calibri" w:eastAsia="Calibri" w:hAnsi="Calibri" w:cs="PT Bold Heading" w:hint="cs"/>
          <w:b/>
          <w:bCs/>
          <w:noProof/>
          <w:sz w:val="24"/>
          <w:szCs w:val="24"/>
          <w:rtl/>
          <w:lang w:eastAsia="en-GB" w:bidi="ar-EG"/>
        </w:rPr>
        <w:t>* حصول الكلية على المركز الخامس فى مسابقة أفضل معرض فنى تشكبلى لكليات الجامعة  0</w:t>
      </w:r>
    </w:p>
    <w:p w:rsidR="001A1BD2" w:rsidRDefault="001A1BD2" w:rsidP="00CF697F">
      <w:pPr>
        <w:jc w:val="center"/>
        <w:rPr>
          <w:rFonts w:hint="cs"/>
          <w:rtl/>
          <w:lang w:bidi="ar-EG"/>
        </w:rPr>
      </w:pPr>
    </w:p>
    <w:sectPr w:rsidR="001A1BD2" w:rsidSect="00CF697F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C12FD"/>
    <w:multiLevelType w:val="hybridMultilevel"/>
    <w:tmpl w:val="5FF0D2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AE742F"/>
    <w:multiLevelType w:val="hybridMultilevel"/>
    <w:tmpl w:val="7FD6D3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F697F"/>
    <w:rsid w:val="001A1BD2"/>
    <w:rsid w:val="007727B4"/>
    <w:rsid w:val="00C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6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F697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F69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Heba</dc:creator>
  <cp:lastModifiedBy>Heba</cp:lastModifiedBy>
  <cp:revision>1</cp:revision>
  <dcterms:created xsi:type="dcterms:W3CDTF">2023-08-02T11:11:00Z</dcterms:created>
  <dcterms:modified xsi:type="dcterms:W3CDTF">2023-08-02T11:31:00Z</dcterms:modified>
</cp:coreProperties>
</file>